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0F038D" w:rsidRDefault="007C1CEB" w:rsidP="000F038D">
      <w:pPr>
        <w:adjustRightInd w:val="0"/>
        <w:rPr>
          <w:sz w:val="24"/>
          <w:szCs w:val="24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по соблюдению требований к служебному поведению </w:t>
      </w:r>
      <w:bookmarkStart w:id="0" w:name="_GoBack"/>
      <w:bookmarkEnd w:id="0"/>
      <w:r w:rsidRPr="001D4E6D">
        <w:rPr>
          <w:sz w:val="24"/>
          <w:szCs w:val="28"/>
        </w:rPr>
        <w:t xml:space="preserve">государственных гражданских служащих </w:t>
      </w:r>
      <w:r w:rsidR="000F038D">
        <w:rPr>
          <w:sz w:val="24"/>
          <w:szCs w:val="24"/>
        </w:rPr>
        <w:t>префектуры Троицкого и Новомосковского административных округов города Москвы</w:t>
      </w:r>
      <w:r w:rsidR="000F038D" w:rsidRPr="001D4E6D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CB" w:rsidRDefault="00317BCB" w:rsidP="00FA5B05">
      <w:r>
        <w:separator/>
      </w:r>
    </w:p>
  </w:endnote>
  <w:endnote w:type="continuationSeparator" w:id="0">
    <w:p w:rsidR="00317BCB" w:rsidRDefault="00317BC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CB" w:rsidRDefault="00317BCB" w:rsidP="00FA5B05">
      <w:r>
        <w:separator/>
      </w:r>
    </w:p>
  </w:footnote>
  <w:footnote w:type="continuationSeparator" w:id="0">
    <w:p w:rsidR="00317BCB" w:rsidRDefault="00317BC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0F038D"/>
    <w:rsid w:val="0016040A"/>
    <w:rsid w:val="001D4E6D"/>
    <w:rsid w:val="00205B15"/>
    <w:rsid w:val="00300F5D"/>
    <w:rsid w:val="00304865"/>
    <w:rsid w:val="00317BCB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7776E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Макрушина Ирина Владимировна</cp:lastModifiedBy>
  <cp:revision>2</cp:revision>
  <cp:lastPrinted>2013-12-30T09:55:00Z</cp:lastPrinted>
  <dcterms:created xsi:type="dcterms:W3CDTF">2014-04-03T05:58:00Z</dcterms:created>
  <dcterms:modified xsi:type="dcterms:W3CDTF">2014-04-03T05:58:00Z</dcterms:modified>
</cp:coreProperties>
</file>