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11" w:sz="0" w:val="none"/>
          <w:left w:color="auto" w:space="0" w:sz="0" w:val="none"/>
          <w:bottom w:color="auto" w:space="0" w:sz="0" w:val="none"/>
          <w:right w:color="auto" w:space="0" w:sz="0" w:val="none"/>
        </w:pBdr>
        <w:spacing w:after="320" w:before="0" w:line="277.7142857142857" w:lineRule="auto"/>
        <w:rPr>
          <w:rFonts w:ascii="Georgia" w:cs="Georgia" w:eastAsia="Georgia" w:hAnsi="Georgia"/>
          <w:color w:val="2b3841"/>
          <w:sz w:val="35"/>
          <w:szCs w:val="35"/>
          <w:highlight w:val="white"/>
        </w:rPr>
      </w:pPr>
      <w:bookmarkStart w:colFirst="0" w:colLast="0" w:name="_tm7tw843lwn6" w:id="0"/>
      <w:bookmarkEnd w:id="0"/>
      <w:r w:rsidDel="00000000" w:rsidR="00000000" w:rsidRPr="00000000">
        <w:rPr>
          <w:rFonts w:ascii="Cousine" w:cs="Cousine" w:eastAsia="Cousine" w:hAnsi="Cousine"/>
          <w:color w:val="2b3841"/>
          <w:sz w:val="35"/>
          <w:szCs w:val="35"/>
          <w:highlight w:val="white"/>
          <w:rtl w:val="0"/>
        </w:rPr>
        <w:t xml:space="preserve">Указ мэра Москвы № 49-УМ от 29 июля 2009 года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12" w:sz="0" w:val="none"/>
          <w:left w:color="auto" w:space="0" w:sz="0" w:val="none"/>
          <w:bottom w:color="auto" w:space="0" w:sz="0" w:val="none"/>
          <w:right w:color="auto" w:space="0" w:sz="0" w:val="none"/>
        </w:pBdr>
        <w:spacing w:after="320" w:before="0" w:line="360" w:lineRule="auto"/>
        <w:rPr>
          <w:rFonts w:ascii="Georgia" w:cs="Georgia" w:eastAsia="Georgia" w:hAnsi="Georgia"/>
          <w:i w:val="1"/>
          <w:color w:val="2b3841"/>
          <w:sz w:val="27"/>
          <w:szCs w:val="27"/>
          <w:highlight w:val="white"/>
        </w:rPr>
      </w:pPr>
      <w:bookmarkStart w:colFirst="0" w:colLast="0" w:name="_o0utrpfakfa" w:id="1"/>
      <w:bookmarkEnd w:id="1"/>
      <w:r w:rsidDel="00000000" w:rsidR="00000000" w:rsidRPr="00000000">
        <w:rPr>
          <w:rFonts w:ascii="Georgia" w:cs="Georgia" w:eastAsia="Georgia" w:hAnsi="Georgia"/>
          <w:i w:val="1"/>
          <w:color w:val="2b3841"/>
          <w:sz w:val="27"/>
          <w:szCs w:val="27"/>
          <w:highlight w:val="white"/>
          <w:rtl w:val="0"/>
        </w:rPr>
        <w:t xml:space="preserve">Об утверждении перечня должностей государственной гражданской службы города Москвы, при назначении на которые граждане и при замещении которых государственные гражданские служащие города Москвы обязаны представлять сведения о своих доходах, об имуществе и обязательствах имущественного характера</w:t>
      </w:r>
    </w:p>
    <w:p w:rsidR="00000000" w:rsidDel="00000000" w:rsidP="00000000" w:rsidRDefault="00000000" w:rsidRPr="00000000" w14:paraId="00000003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В соответствии  с  пунктом 1 статьи 20 Федерального закона от</w:t>
      </w:r>
    </w:p>
    <w:p w:rsidR="00000000" w:rsidDel="00000000" w:rsidP="00000000" w:rsidRDefault="00000000" w:rsidRPr="00000000" w14:paraId="00000004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27 июля 2004 г. N 79-ФЗ "О государственной гражданской службе Рос-</w:t>
      </w:r>
    </w:p>
    <w:p w:rsidR="00000000" w:rsidDel="00000000" w:rsidP="00000000" w:rsidRDefault="00000000" w:rsidRPr="00000000" w14:paraId="00000005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сийской  Федерации",  Указом Президента Российской Федерации от 18</w:t>
      </w:r>
    </w:p>
    <w:p w:rsidR="00000000" w:rsidDel="00000000" w:rsidP="00000000" w:rsidRDefault="00000000" w:rsidRPr="00000000" w14:paraId="00000006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мая 2009 г.  N 557 "Об утверждении перечня должностей  федеральной</w:t>
      </w:r>
    </w:p>
    <w:p w:rsidR="00000000" w:rsidDel="00000000" w:rsidP="00000000" w:rsidRDefault="00000000" w:rsidRPr="00000000" w14:paraId="00000007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государственной  службы,  при назначении на которые граждане и при</w:t>
      </w:r>
    </w:p>
    <w:p w:rsidR="00000000" w:rsidDel="00000000" w:rsidP="00000000" w:rsidRDefault="00000000" w:rsidRPr="00000000" w14:paraId="00000008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замещении которых  федеральные  государственные  служащие  обязаны</w:t>
      </w:r>
    </w:p>
    <w:p w:rsidR="00000000" w:rsidDel="00000000" w:rsidP="00000000" w:rsidRDefault="00000000" w:rsidRPr="00000000" w14:paraId="00000009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представлять  сведения о  своих доходах, об имуществе и обязатель-</w:t>
      </w:r>
    </w:p>
    <w:p w:rsidR="00000000" w:rsidDel="00000000" w:rsidP="00000000" w:rsidRDefault="00000000" w:rsidRPr="00000000" w14:paraId="0000000A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ствах  имущественного  характера,  а также  сведения о доходах, об</w:t>
      </w:r>
    </w:p>
    <w:p w:rsidR="00000000" w:rsidDel="00000000" w:rsidP="00000000" w:rsidRDefault="00000000" w:rsidRPr="00000000" w14:paraId="0000000B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имуществе и обязательствах  имущественного характера своих супруги</w:t>
      </w:r>
    </w:p>
    <w:p w:rsidR="00000000" w:rsidDel="00000000" w:rsidP="00000000" w:rsidRDefault="00000000" w:rsidRPr="00000000" w14:paraId="0000000C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(супруга) и несовершеннолетних детей":</w:t>
      </w:r>
    </w:p>
    <w:p w:rsidR="00000000" w:rsidDel="00000000" w:rsidP="00000000" w:rsidRDefault="00000000" w:rsidRPr="00000000" w14:paraId="0000000D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1. Утвердить перечень должностей  государственной гражданской</w:t>
      </w:r>
    </w:p>
    <w:p w:rsidR="00000000" w:rsidDel="00000000" w:rsidP="00000000" w:rsidRDefault="00000000" w:rsidRPr="00000000" w14:paraId="0000000E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службы города Москвы, при назначении на которые граждане и при за-</w:t>
      </w:r>
    </w:p>
    <w:p w:rsidR="00000000" w:rsidDel="00000000" w:rsidP="00000000" w:rsidRDefault="00000000" w:rsidRPr="00000000" w14:paraId="0000000F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мещении которых государственные гражданские служащие города Москвы</w:t>
      </w:r>
    </w:p>
    <w:p w:rsidR="00000000" w:rsidDel="00000000" w:rsidP="00000000" w:rsidRDefault="00000000" w:rsidRPr="00000000" w14:paraId="00000010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обязаны представлять сведения о своих доходах, об имуществе и обя-</w:t>
      </w:r>
    </w:p>
    <w:p w:rsidR="00000000" w:rsidDel="00000000" w:rsidP="00000000" w:rsidRDefault="00000000" w:rsidRPr="00000000" w14:paraId="00000011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зательствах имущественного характера,  а также сведения о доходах,</w:t>
      </w:r>
    </w:p>
    <w:p w:rsidR="00000000" w:rsidDel="00000000" w:rsidP="00000000" w:rsidRDefault="00000000" w:rsidRPr="00000000" w14:paraId="00000012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об имуществе и обязательствах имущественного характера своих  суп-</w:t>
      </w:r>
    </w:p>
    <w:p w:rsidR="00000000" w:rsidDel="00000000" w:rsidP="00000000" w:rsidRDefault="00000000" w:rsidRPr="00000000" w14:paraId="00000013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руги (супруга) и несовершеннолетних детей (приложение).</w:t>
      </w:r>
    </w:p>
    <w:p w:rsidR="00000000" w:rsidDel="00000000" w:rsidP="00000000" w:rsidRDefault="00000000" w:rsidRPr="00000000" w14:paraId="00000014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2. Руководителям государственных органов города Москвы:</w:t>
      </w:r>
    </w:p>
    <w:p w:rsidR="00000000" w:rsidDel="00000000" w:rsidP="00000000" w:rsidRDefault="00000000" w:rsidRPr="00000000" w14:paraId="00000015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2.1. Утвердить  до  10  августа  2009 г.  перечни  конкретных</w:t>
      </w:r>
    </w:p>
    <w:p w:rsidR="00000000" w:rsidDel="00000000" w:rsidP="00000000" w:rsidRDefault="00000000" w:rsidRPr="00000000" w14:paraId="00000016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должностей, при назначении на которые граждане и при замещении ко-</w:t>
      </w:r>
    </w:p>
    <w:p w:rsidR="00000000" w:rsidDel="00000000" w:rsidP="00000000" w:rsidRDefault="00000000" w:rsidRPr="00000000" w14:paraId="00000017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торых государственные гражданские служащие города  Москвы  обязаны</w:t>
      </w:r>
    </w:p>
    <w:p w:rsidR="00000000" w:rsidDel="00000000" w:rsidP="00000000" w:rsidRDefault="00000000" w:rsidRPr="00000000" w14:paraId="00000018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представлять сведения о своих  доходах, об имуществе  и обязатель-</w:t>
      </w:r>
    </w:p>
    <w:p w:rsidR="00000000" w:rsidDel="00000000" w:rsidP="00000000" w:rsidRDefault="00000000" w:rsidRPr="00000000" w14:paraId="00000019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ствах имущественного  характера,  а также  сведения о доходах,  об</w:t>
      </w:r>
    </w:p>
    <w:p w:rsidR="00000000" w:rsidDel="00000000" w:rsidP="00000000" w:rsidRDefault="00000000" w:rsidRPr="00000000" w14:paraId="0000001A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имуществе и обязательствах имущественного характера  своих супруги</w:t>
      </w:r>
    </w:p>
    <w:p w:rsidR="00000000" w:rsidDel="00000000" w:rsidP="00000000" w:rsidRDefault="00000000" w:rsidRPr="00000000" w14:paraId="0000001B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(супруга) и несовершеннолетних детей, в государственном органе го-</w:t>
      </w:r>
    </w:p>
    <w:p w:rsidR="00000000" w:rsidDel="00000000" w:rsidP="00000000" w:rsidRDefault="00000000" w:rsidRPr="00000000" w14:paraId="0000001C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рода Москвы  в  соответствии с разделом II приложения к настоящему</w:t>
      </w:r>
    </w:p>
    <w:p w:rsidR="00000000" w:rsidDel="00000000" w:rsidP="00000000" w:rsidRDefault="00000000" w:rsidRPr="00000000" w14:paraId="0000001D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указу, исходя из должностных обязанностей, исполнение которых свя-</w:t>
      </w:r>
    </w:p>
    <w:p w:rsidR="00000000" w:rsidDel="00000000" w:rsidP="00000000" w:rsidRDefault="00000000" w:rsidRPr="00000000" w14:paraId="0000001E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зано с возникновением коррупционных рисков,  по должностям, преду-</w:t>
      </w:r>
    </w:p>
    <w:p w:rsidR="00000000" w:rsidDel="00000000" w:rsidP="00000000" w:rsidRDefault="00000000" w:rsidRPr="00000000" w14:paraId="0000001F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смотренным штатным расписанием, сформированным на  основе  Реестра</w:t>
      </w:r>
    </w:p>
    <w:p w:rsidR="00000000" w:rsidDel="00000000" w:rsidP="00000000" w:rsidRDefault="00000000" w:rsidRPr="00000000" w14:paraId="00000020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должностей государственной  гражданской службы города Москвы,  ут-</w:t>
      </w:r>
    </w:p>
    <w:p w:rsidR="00000000" w:rsidDel="00000000" w:rsidP="00000000" w:rsidRDefault="00000000" w:rsidRPr="00000000" w14:paraId="00000021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вержденного указом Мэра Москвы от</w:t>
      </w:r>
      <w:hyperlink r:id="rId6">
        <w:r w:rsidDel="00000000" w:rsidR="00000000" w:rsidRPr="00000000">
          <w:rPr>
            <w:color w:val="2b3841"/>
            <w:sz w:val="20"/>
            <w:szCs w:val="20"/>
            <w:highlight w:val="white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284b6d"/>
            <w:sz w:val="20"/>
            <w:szCs w:val="20"/>
            <w:highlight w:val="white"/>
            <w:u w:val="single"/>
            <w:rtl w:val="0"/>
          </w:rPr>
          <w:t xml:space="preserve">31 марта 2005 г. N 20-УМ</w:t>
        </w:r>
      </w:hyperlink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, назна-</w:t>
      </w:r>
    </w:p>
    <w:p w:rsidR="00000000" w:rsidDel="00000000" w:rsidP="00000000" w:rsidRDefault="00000000" w:rsidRPr="00000000" w14:paraId="00000022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чение на  которые и освобождение от которых отнесено к компетенции</w:t>
      </w:r>
    </w:p>
    <w:p w:rsidR="00000000" w:rsidDel="00000000" w:rsidP="00000000" w:rsidRDefault="00000000" w:rsidRPr="00000000" w14:paraId="00000023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руководителя государственного органа (далее - перечни должностей).</w:t>
      </w:r>
    </w:p>
    <w:p w:rsidR="00000000" w:rsidDel="00000000" w:rsidP="00000000" w:rsidRDefault="00000000" w:rsidRPr="00000000" w14:paraId="00000024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2.2. Ознакомить государственных гражданских  служащих  города</w:t>
      </w:r>
    </w:p>
    <w:p w:rsidR="00000000" w:rsidDel="00000000" w:rsidP="00000000" w:rsidRDefault="00000000" w:rsidRPr="00000000" w14:paraId="00000025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Москвы  с перечнями  должностей, предусмотренными пунктом 2.1 нас-</w:t>
      </w:r>
    </w:p>
    <w:p w:rsidR="00000000" w:rsidDel="00000000" w:rsidP="00000000" w:rsidRDefault="00000000" w:rsidRPr="00000000" w14:paraId="00000026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тоящего распоряжения.</w:t>
      </w:r>
    </w:p>
    <w:p w:rsidR="00000000" w:rsidDel="00000000" w:rsidP="00000000" w:rsidRDefault="00000000" w:rsidRPr="00000000" w14:paraId="00000027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2.3. Представить до 15 августа 2009 г.  в Управление государ-</w:t>
      </w:r>
    </w:p>
    <w:p w:rsidR="00000000" w:rsidDel="00000000" w:rsidP="00000000" w:rsidRDefault="00000000" w:rsidRPr="00000000" w14:paraId="00000028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ственной службы и  кадров Правительства Москвы утвержденные переч-</w:t>
      </w:r>
    </w:p>
    <w:p w:rsidR="00000000" w:rsidDel="00000000" w:rsidP="00000000" w:rsidRDefault="00000000" w:rsidRPr="00000000" w14:paraId="00000029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ни  должностей,  в последующем  представлять ежегодно до 20 января</w:t>
      </w:r>
    </w:p>
    <w:p w:rsidR="00000000" w:rsidDel="00000000" w:rsidP="00000000" w:rsidRDefault="00000000" w:rsidRPr="00000000" w14:paraId="0000002A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утвержденные перечни,  а в случае внесения в них изменений - в не-</w:t>
      </w:r>
    </w:p>
    <w:p w:rsidR="00000000" w:rsidDel="00000000" w:rsidP="00000000" w:rsidRDefault="00000000" w:rsidRPr="00000000" w14:paraId="0000002B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дельный срок после их утверждения.</w:t>
      </w:r>
    </w:p>
    <w:p w:rsidR="00000000" w:rsidDel="00000000" w:rsidP="00000000" w:rsidRDefault="00000000" w:rsidRPr="00000000" w14:paraId="0000002C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3. Рекомендовать органам местного самоуправления города Моск-</w:t>
      </w:r>
    </w:p>
    <w:p w:rsidR="00000000" w:rsidDel="00000000" w:rsidP="00000000" w:rsidRDefault="00000000" w:rsidRPr="00000000" w14:paraId="0000002D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вы руководствоваться положениями настоящего указа при разработке и</w:t>
      </w:r>
    </w:p>
    <w:p w:rsidR="00000000" w:rsidDel="00000000" w:rsidP="00000000" w:rsidRDefault="00000000" w:rsidRPr="00000000" w14:paraId="0000002E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утверждении перечня  должностей муниципальной службы города Москвы</w:t>
      </w:r>
    </w:p>
    <w:p w:rsidR="00000000" w:rsidDel="00000000" w:rsidP="00000000" w:rsidRDefault="00000000" w:rsidRPr="00000000" w14:paraId="0000002F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в соответствующих органах местного самоуправления  города  Москвы,</w:t>
      </w:r>
    </w:p>
    <w:p w:rsidR="00000000" w:rsidDel="00000000" w:rsidP="00000000" w:rsidRDefault="00000000" w:rsidRPr="00000000" w14:paraId="00000030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при назначении на которые граждане и при замещении которых муници-</w:t>
      </w:r>
    </w:p>
    <w:p w:rsidR="00000000" w:rsidDel="00000000" w:rsidP="00000000" w:rsidRDefault="00000000" w:rsidRPr="00000000" w14:paraId="00000031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пальные служащие обязаны представлять сведения о своих доходах, об</w:t>
      </w:r>
    </w:p>
    <w:p w:rsidR="00000000" w:rsidDel="00000000" w:rsidP="00000000" w:rsidRDefault="00000000" w:rsidRPr="00000000" w14:paraId="00000032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имуществе и обязательствах имущественного характера,  а также све-</w:t>
      </w:r>
    </w:p>
    <w:p w:rsidR="00000000" w:rsidDel="00000000" w:rsidP="00000000" w:rsidRDefault="00000000" w:rsidRPr="00000000" w14:paraId="00000033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дения о доходах,  об имуществе и обязательствах имущественного ха-</w:t>
      </w:r>
    </w:p>
    <w:p w:rsidR="00000000" w:rsidDel="00000000" w:rsidP="00000000" w:rsidRDefault="00000000" w:rsidRPr="00000000" w14:paraId="00000034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рактера своих супруги (супруга) и несовершеннолетних детей.</w:t>
      </w:r>
    </w:p>
    <w:p w:rsidR="00000000" w:rsidDel="00000000" w:rsidP="00000000" w:rsidRDefault="00000000" w:rsidRPr="00000000" w14:paraId="00000035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4. Управлению  государственной  службы и кадров Правительства</w:t>
      </w:r>
    </w:p>
    <w:p w:rsidR="00000000" w:rsidDel="00000000" w:rsidP="00000000" w:rsidRDefault="00000000" w:rsidRPr="00000000" w14:paraId="00000036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Москвы подготовить необходимые  рекомендации  для  государственных</w:t>
      </w:r>
    </w:p>
    <w:p w:rsidR="00000000" w:rsidDel="00000000" w:rsidP="00000000" w:rsidRDefault="00000000" w:rsidRPr="00000000" w14:paraId="00000037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органов города Москвы по реализации настоящего указа.</w:t>
      </w:r>
    </w:p>
    <w:p w:rsidR="00000000" w:rsidDel="00000000" w:rsidP="00000000" w:rsidRDefault="00000000" w:rsidRPr="00000000" w14:paraId="00000038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5. Настоящий указ,  за исключением пунктов 1 и 2,  вступает в</w:t>
      </w:r>
    </w:p>
    <w:p w:rsidR="00000000" w:rsidDel="00000000" w:rsidP="00000000" w:rsidRDefault="00000000" w:rsidRPr="00000000" w14:paraId="00000039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силу со дня вступления в силу указа Мэра Москвы об утверждении по-</w:t>
      </w:r>
    </w:p>
    <w:p w:rsidR="00000000" w:rsidDel="00000000" w:rsidP="00000000" w:rsidRDefault="00000000" w:rsidRPr="00000000" w14:paraId="0000003A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ложения о представлении гражданами, претендующими на замещение го-</w:t>
      </w:r>
    </w:p>
    <w:p w:rsidR="00000000" w:rsidDel="00000000" w:rsidP="00000000" w:rsidRDefault="00000000" w:rsidRPr="00000000" w14:paraId="0000003B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сударственных должностей города Москвы, должностей государственной</w:t>
      </w:r>
    </w:p>
    <w:p w:rsidR="00000000" w:rsidDel="00000000" w:rsidP="00000000" w:rsidRDefault="00000000" w:rsidRPr="00000000" w14:paraId="0000003C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гражданской  службы города Москвы,  и лицами, замещающими государ-</w:t>
      </w:r>
    </w:p>
    <w:p w:rsidR="00000000" w:rsidDel="00000000" w:rsidP="00000000" w:rsidRDefault="00000000" w:rsidRPr="00000000" w14:paraId="0000003D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ственные должности города Москвы и должности государственной граж-</w:t>
      </w:r>
    </w:p>
    <w:p w:rsidR="00000000" w:rsidDel="00000000" w:rsidP="00000000" w:rsidRDefault="00000000" w:rsidRPr="00000000" w14:paraId="0000003E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данской службы города Москвы,  сведений о своих  доходах,  об иму-</w:t>
      </w:r>
    </w:p>
    <w:p w:rsidR="00000000" w:rsidDel="00000000" w:rsidP="00000000" w:rsidRDefault="00000000" w:rsidRPr="00000000" w14:paraId="0000003F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ществе и обязательствах имущественного характера и признании утра-</w:t>
      </w:r>
    </w:p>
    <w:p w:rsidR="00000000" w:rsidDel="00000000" w:rsidP="00000000" w:rsidRDefault="00000000" w:rsidRPr="00000000" w14:paraId="00000040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тившим силу указа  Мэра Москвы от</w:t>
      </w:r>
      <w:hyperlink r:id="rId8">
        <w:r w:rsidDel="00000000" w:rsidR="00000000" w:rsidRPr="00000000">
          <w:rPr>
            <w:color w:val="2b3841"/>
            <w:sz w:val="20"/>
            <w:szCs w:val="20"/>
            <w:highlight w:val="white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284b6d"/>
            <w:sz w:val="20"/>
            <w:szCs w:val="20"/>
            <w:highlight w:val="white"/>
            <w:u w:val="single"/>
            <w:rtl w:val="0"/>
          </w:rPr>
          <w:t xml:space="preserve">20 мая 2008 г.  N 33-УМ</w:t>
        </w:r>
      </w:hyperlink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"О пред-</w:t>
      </w:r>
    </w:p>
    <w:p w:rsidR="00000000" w:rsidDel="00000000" w:rsidP="00000000" w:rsidRDefault="00000000" w:rsidRPr="00000000" w14:paraId="00000041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ставлении сведений о доходах,  об имуществе и обязательствах  иму-</w:t>
      </w:r>
    </w:p>
    <w:p w:rsidR="00000000" w:rsidDel="00000000" w:rsidP="00000000" w:rsidRDefault="00000000" w:rsidRPr="00000000" w14:paraId="00000042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щественного характера".</w:t>
      </w:r>
    </w:p>
    <w:p w:rsidR="00000000" w:rsidDel="00000000" w:rsidP="00000000" w:rsidRDefault="00000000" w:rsidRPr="00000000" w14:paraId="00000043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Пункты 1  и  2 настоящего указа вступают в силу со дня офици-</w:t>
      </w:r>
    </w:p>
    <w:p w:rsidR="00000000" w:rsidDel="00000000" w:rsidP="00000000" w:rsidRDefault="00000000" w:rsidRPr="00000000" w14:paraId="00000044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ального опубликования.</w:t>
      </w:r>
    </w:p>
    <w:p w:rsidR="00000000" w:rsidDel="00000000" w:rsidP="00000000" w:rsidRDefault="00000000" w:rsidRPr="00000000" w14:paraId="00000045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6. Контроль  за выполнением настоящего указа возложить на ру-</w:t>
      </w:r>
    </w:p>
    <w:p w:rsidR="00000000" w:rsidDel="00000000" w:rsidP="00000000" w:rsidRDefault="00000000" w:rsidRPr="00000000" w14:paraId="00000046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ководителя Аппарата Мэра и Правительства Москвы Коробченко В.А.</w:t>
      </w:r>
    </w:p>
    <w:p w:rsidR="00000000" w:rsidDel="00000000" w:rsidP="00000000" w:rsidRDefault="00000000" w:rsidRPr="00000000" w14:paraId="00000047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П.п.Мэр Москвы                                          Ю.М.Лужков</w:t>
      </w:r>
    </w:p>
    <w:p w:rsidR="00000000" w:rsidDel="00000000" w:rsidP="00000000" w:rsidRDefault="00000000" w:rsidRPr="00000000" w14:paraId="0000004B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50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Приложение</w:t>
      </w:r>
    </w:p>
    <w:p w:rsidR="00000000" w:rsidDel="00000000" w:rsidP="00000000" w:rsidRDefault="00000000" w:rsidRPr="00000000" w14:paraId="00000050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к указу Мэра Москвы</w:t>
      </w:r>
    </w:p>
    <w:p w:rsidR="00000000" w:rsidDel="00000000" w:rsidP="00000000" w:rsidRDefault="00000000" w:rsidRPr="00000000" w14:paraId="00000051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от 29 июля 2009 г. N 49-УМ</w:t>
      </w:r>
    </w:p>
    <w:p w:rsidR="00000000" w:rsidDel="00000000" w:rsidP="00000000" w:rsidRDefault="00000000" w:rsidRPr="00000000" w14:paraId="00000052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                        ПЕРЕЧЕНЬ</w:t>
      </w:r>
    </w:p>
    <w:p w:rsidR="00000000" w:rsidDel="00000000" w:rsidP="00000000" w:rsidRDefault="00000000" w:rsidRPr="00000000" w14:paraId="00000055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должностей государственной гражданской службы города  Москвы,</w:t>
      </w:r>
    </w:p>
    <w:p w:rsidR="00000000" w:rsidDel="00000000" w:rsidP="00000000" w:rsidRDefault="00000000" w:rsidRPr="00000000" w14:paraId="00000057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при  назначении  на  которые граждане и при замещении которых</w:t>
      </w:r>
    </w:p>
    <w:p w:rsidR="00000000" w:rsidDel="00000000" w:rsidP="00000000" w:rsidRDefault="00000000" w:rsidRPr="00000000" w14:paraId="00000058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государственные гражданские служащие  города  Москвы  обязаны</w:t>
      </w:r>
    </w:p>
    <w:p w:rsidR="00000000" w:rsidDel="00000000" w:rsidP="00000000" w:rsidRDefault="00000000" w:rsidRPr="00000000" w14:paraId="00000059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представлять сведения о своих доходах,  об имуществе и обяза-</w:t>
      </w:r>
    </w:p>
    <w:p w:rsidR="00000000" w:rsidDel="00000000" w:rsidP="00000000" w:rsidRDefault="00000000" w:rsidRPr="00000000" w14:paraId="0000005A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тельствах имущественного характера своих супруги (супруга)  и</w:t>
      </w:r>
    </w:p>
    <w:p w:rsidR="00000000" w:rsidDel="00000000" w:rsidP="00000000" w:rsidRDefault="00000000" w:rsidRPr="00000000" w14:paraId="0000005B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               несовершеннолетних детей</w:t>
      </w:r>
    </w:p>
    <w:p w:rsidR="00000000" w:rsidDel="00000000" w:rsidP="00000000" w:rsidRDefault="00000000" w:rsidRPr="00000000" w14:paraId="0000005C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Раздел I. Должности государственной гражданской службы города</w:t>
      </w:r>
    </w:p>
    <w:p w:rsidR="00000000" w:rsidDel="00000000" w:rsidP="00000000" w:rsidRDefault="00000000" w:rsidRPr="00000000" w14:paraId="0000005F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          Москвы</w:t>
      </w:r>
    </w:p>
    <w:p w:rsidR="00000000" w:rsidDel="00000000" w:rsidP="00000000" w:rsidRDefault="00000000" w:rsidRPr="00000000" w14:paraId="00000060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1. Должности государственной гражданской службы города  Моск-</w:t>
      </w:r>
    </w:p>
    <w:p w:rsidR="00000000" w:rsidDel="00000000" w:rsidP="00000000" w:rsidRDefault="00000000" w:rsidRPr="00000000" w14:paraId="00000062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вы, отнесенные  к  высшей  группе должностей государственной граж-</w:t>
      </w:r>
    </w:p>
    <w:p w:rsidR="00000000" w:rsidDel="00000000" w:rsidP="00000000" w:rsidRDefault="00000000" w:rsidRPr="00000000" w14:paraId="00000063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данской службы города Москвы.</w:t>
      </w:r>
    </w:p>
    <w:p w:rsidR="00000000" w:rsidDel="00000000" w:rsidP="00000000" w:rsidRDefault="00000000" w:rsidRPr="00000000" w14:paraId="00000064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2. Другие должности государственной гражданской службы города</w:t>
      </w:r>
    </w:p>
    <w:p w:rsidR="00000000" w:rsidDel="00000000" w:rsidP="00000000" w:rsidRDefault="00000000" w:rsidRPr="00000000" w14:paraId="00000065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Москвы, назначение на которые и освобождение от  которых  осущест-</w:t>
      </w:r>
    </w:p>
    <w:p w:rsidR="00000000" w:rsidDel="00000000" w:rsidP="00000000" w:rsidRDefault="00000000" w:rsidRPr="00000000" w14:paraId="00000066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вляются Мэром Москвы и</w:t>
      </w:r>
      <w:hyperlink r:id="rId10">
        <w:r w:rsidDel="00000000" w:rsidR="00000000" w:rsidRPr="00000000">
          <w:rPr>
            <w:color w:val="2b3841"/>
            <w:sz w:val="20"/>
            <w:szCs w:val="20"/>
            <w:highlight w:val="white"/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284b6d"/>
            <w:sz w:val="20"/>
            <w:szCs w:val="20"/>
            <w:highlight w:val="white"/>
            <w:u w:val="single"/>
            <w:rtl w:val="0"/>
          </w:rPr>
          <w:t xml:space="preserve">Правительством Москвы</w:t>
        </w:r>
      </w:hyperlink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67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Раздел II. Другие должности государственной гражданской служ-</w:t>
      </w:r>
    </w:p>
    <w:p w:rsidR="00000000" w:rsidDel="00000000" w:rsidP="00000000" w:rsidRDefault="00000000" w:rsidRPr="00000000" w14:paraId="00000069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бы города Москвы,  замещение которых связано с коррупционными рис-</w:t>
      </w:r>
    </w:p>
    <w:p w:rsidR="00000000" w:rsidDel="00000000" w:rsidP="00000000" w:rsidRDefault="00000000" w:rsidRPr="00000000" w14:paraId="0000006A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ками</w:t>
      </w:r>
    </w:p>
    <w:p w:rsidR="00000000" w:rsidDel="00000000" w:rsidP="00000000" w:rsidRDefault="00000000" w:rsidRPr="00000000" w14:paraId="0000006B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Должности государственной гражданской службы  города  Москвы,</w:t>
      </w:r>
    </w:p>
    <w:p w:rsidR="00000000" w:rsidDel="00000000" w:rsidP="00000000" w:rsidRDefault="00000000" w:rsidRPr="00000000" w14:paraId="0000006D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исполнение должностных обязанностей по которым предусматривает:</w:t>
      </w:r>
    </w:p>
    <w:p w:rsidR="00000000" w:rsidDel="00000000" w:rsidP="00000000" w:rsidRDefault="00000000" w:rsidRPr="00000000" w14:paraId="0000006E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- осуществление  постоянно,  временно  или в соответствии  со</w:t>
      </w:r>
    </w:p>
    <w:p w:rsidR="00000000" w:rsidDel="00000000" w:rsidP="00000000" w:rsidRDefault="00000000" w:rsidRPr="00000000" w14:paraId="0000006F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специальными  полномочиями  функций представителя  власти либо ор-</w:t>
      </w:r>
    </w:p>
    <w:p w:rsidR="00000000" w:rsidDel="00000000" w:rsidP="00000000" w:rsidRDefault="00000000" w:rsidRPr="00000000" w14:paraId="00000070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ганизационно-распорядительных   или  административно-хозяйственных</w:t>
      </w:r>
    </w:p>
    <w:p w:rsidR="00000000" w:rsidDel="00000000" w:rsidP="00000000" w:rsidRDefault="00000000" w:rsidRPr="00000000" w14:paraId="00000071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функций;</w:t>
      </w:r>
    </w:p>
    <w:p w:rsidR="00000000" w:rsidDel="00000000" w:rsidP="00000000" w:rsidRDefault="00000000" w:rsidRPr="00000000" w14:paraId="00000072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- предоставление государственных услуг гражданам и  организа-</w:t>
      </w:r>
    </w:p>
    <w:p w:rsidR="00000000" w:rsidDel="00000000" w:rsidP="00000000" w:rsidRDefault="00000000" w:rsidRPr="00000000" w14:paraId="00000073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циям;</w:t>
      </w:r>
    </w:p>
    <w:p w:rsidR="00000000" w:rsidDel="00000000" w:rsidP="00000000" w:rsidRDefault="00000000" w:rsidRPr="00000000" w14:paraId="00000074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- осуществление контрольных и надзорных мероприятий;</w:t>
      </w:r>
    </w:p>
    <w:p w:rsidR="00000000" w:rsidDel="00000000" w:rsidP="00000000" w:rsidRDefault="00000000" w:rsidRPr="00000000" w14:paraId="00000075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- подготовку и принятие решений о распределении бюджетных ас-</w:t>
      </w:r>
    </w:p>
    <w:p w:rsidR="00000000" w:rsidDel="00000000" w:rsidP="00000000" w:rsidRDefault="00000000" w:rsidRPr="00000000" w14:paraId="00000076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сигнований, субсидий,  межбюджетных трансфертов, а также распреде-</w:t>
      </w:r>
    </w:p>
    <w:p w:rsidR="00000000" w:rsidDel="00000000" w:rsidP="00000000" w:rsidRDefault="00000000" w:rsidRPr="00000000" w14:paraId="00000077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ление ограниченного ресурса;</w:t>
      </w:r>
    </w:p>
    <w:p w:rsidR="00000000" w:rsidDel="00000000" w:rsidP="00000000" w:rsidRDefault="00000000" w:rsidRPr="00000000" w14:paraId="00000078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- управление государственным имуществом;</w:t>
      </w:r>
    </w:p>
    <w:p w:rsidR="00000000" w:rsidDel="00000000" w:rsidP="00000000" w:rsidRDefault="00000000" w:rsidRPr="00000000" w14:paraId="00000079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- размещение государственного заказа  либо выдачу  лицензий и</w:t>
      </w:r>
    </w:p>
    <w:p w:rsidR="00000000" w:rsidDel="00000000" w:rsidP="00000000" w:rsidRDefault="00000000" w:rsidRPr="00000000" w14:paraId="0000007A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разрешений;</w:t>
      </w:r>
    </w:p>
    <w:p w:rsidR="00000000" w:rsidDel="00000000" w:rsidP="00000000" w:rsidRDefault="00000000" w:rsidRPr="00000000" w14:paraId="0000007B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- хранение и распределение материально-технических ресурсов.</w:t>
      </w:r>
    </w:p>
    <w:p w:rsidR="00000000" w:rsidDel="00000000" w:rsidP="00000000" w:rsidRDefault="00000000" w:rsidRPr="00000000" w14:paraId="0000007C">
      <w:pPr>
        <w:spacing w:after="50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500" w:lineRule="auto"/>
        <w:rPr>
          <w:color w:val="2b384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0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Cousin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mosopen.ru/goverment/3" TargetMode="External"/><Relationship Id="rId10" Type="http://schemas.openxmlformats.org/officeDocument/2006/relationships/hyperlink" Target="http://mosopen.ru/goverment/3" TargetMode="External"/><Relationship Id="rId9" Type="http://schemas.openxmlformats.org/officeDocument/2006/relationships/hyperlink" Target="http://mosopen.ru/document/33_um_2008-05-20" TargetMode="External"/><Relationship Id="rId5" Type="http://schemas.openxmlformats.org/officeDocument/2006/relationships/styles" Target="styles.xml"/><Relationship Id="rId6" Type="http://schemas.openxmlformats.org/officeDocument/2006/relationships/hyperlink" Target="http://mosopen.ru/document/20_um_2005-03-31" TargetMode="External"/><Relationship Id="rId7" Type="http://schemas.openxmlformats.org/officeDocument/2006/relationships/hyperlink" Target="http://mosopen.ru/document/20_um_2005-03-31" TargetMode="External"/><Relationship Id="rId8" Type="http://schemas.openxmlformats.org/officeDocument/2006/relationships/hyperlink" Target="http://mosopen.ru/document/33_um_2008-05-2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sine-regular.ttf"/><Relationship Id="rId2" Type="http://schemas.openxmlformats.org/officeDocument/2006/relationships/font" Target="fonts/Cousine-bold.ttf"/><Relationship Id="rId3" Type="http://schemas.openxmlformats.org/officeDocument/2006/relationships/font" Target="fonts/Cousine-italic.ttf"/><Relationship Id="rId4" Type="http://schemas.openxmlformats.org/officeDocument/2006/relationships/font" Target="fonts/Cousin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