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438C" w14:textId="0050902C" w:rsidR="006F6576" w:rsidRPr="000662C4" w:rsidRDefault="006F6576" w:rsidP="006F6576">
      <w:pPr>
        <w:ind w:left="3540"/>
        <w:jc w:val="right"/>
        <w:rPr>
          <w:bCs/>
        </w:rPr>
      </w:pPr>
      <w:r w:rsidRPr="000662C4">
        <w:rPr>
          <w:bCs/>
          <w:noProof/>
        </w:rPr>
        <w:drawing>
          <wp:anchor distT="47625" distB="47625" distL="47625" distR="47625" simplePos="0" relativeHeight="251659264" behindDoc="0" locked="0" layoutInCell="1" allowOverlap="0" wp14:anchorId="7C6A820D" wp14:editId="2BC2D822">
            <wp:simplePos x="0" y="0"/>
            <wp:positionH relativeFrom="column">
              <wp:posOffset>2680031</wp:posOffset>
            </wp:positionH>
            <wp:positionV relativeFrom="line">
              <wp:posOffset>147569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</w:p>
    <w:p w14:paraId="6358434D" w14:textId="77777777" w:rsidR="006F6576" w:rsidRPr="00A53E6F" w:rsidRDefault="006F6576" w:rsidP="006F6576">
      <w:r>
        <w:t xml:space="preserve"> </w:t>
      </w:r>
    </w:p>
    <w:p w14:paraId="4C1ABB1C" w14:textId="77777777" w:rsidR="006F6576" w:rsidRDefault="006F6576" w:rsidP="006F6576">
      <w:pPr>
        <w:rPr>
          <w:b/>
          <w:color w:val="002060"/>
        </w:rPr>
      </w:pPr>
    </w:p>
    <w:p w14:paraId="38890EB8" w14:textId="77777777" w:rsidR="006F6576" w:rsidRPr="00A53E6F" w:rsidRDefault="006F6576" w:rsidP="006F6576">
      <w:pPr>
        <w:rPr>
          <w:b/>
          <w:color w:val="002060"/>
        </w:rPr>
      </w:pPr>
    </w:p>
    <w:p w14:paraId="77C20DED" w14:textId="77777777" w:rsidR="00401172" w:rsidRDefault="00401172" w:rsidP="006F6576">
      <w:pPr>
        <w:jc w:val="center"/>
        <w:rPr>
          <w:b/>
          <w:color w:val="002060"/>
          <w:sz w:val="28"/>
          <w:szCs w:val="28"/>
        </w:rPr>
      </w:pPr>
    </w:p>
    <w:p w14:paraId="7D0671BF" w14:textId="6CEA68C4" w:rsidR="006F6576" w:rsidRPr="004004E7" w:rsidRDefault="006F6576" w:rsidP="006F6576">
      <w:pPr>
        <w:jc w:val="center"/>
        <w:rPr>
          <w:b/>
          <w:color w:val="002060"/>
          <w:sz w:val="28"/>
          <w:szCs w:val="28"/>
        </w:rPr>
      </w:pPr>
      <w:r w:rsidRPr="004004E7">
        <w:rPr>
          <w:b/>
          <w:color w:val="002060"/>
          <w:sz w:val="28"/>
          <w:szCs w:val="28"/>
        </w:rPr>
        <w:t>СОВЕТ ДЕПУТАТОВ</w:t>
      </w:r>
    </w:p>
    <w:p w14:paraId="7B46A278" w14:textId="77777777" w:rsidR="006F6576" w:rsidRPr="004004E7" w:rsidRDefault="006F6576" w:rsidP="006F6576">
      <w:pPr>
        <w:jc w:val="center"/>
        <w:rPr>
          <w:b/>
          <w:color w:val="002060"/>
          <w:sz w:val="28"/>
          <w:szCs w:val="28"/>
        </w:rPr>
      </w:pPr>
      <w:r w:rsidRPr="004004E7"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5FD3DFFC" w14:textId="5B0B3666" w:rsidR="006F6576" w:rsidRPr="004004E7" w:rsidRDefault="006F6576" w:rsidP="006F6576">
      <w:pPr>
        <w:rPr>
          <w:b/>
          <w:sz w:val="28"/>
          <w:szCs w:val="28"/>
        </w:rPr>
      </w:pPr>
      <w:r w:rsidRPr="004004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C26B5" wp14:editId="7158142F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34EB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4004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5BC80" wp14:editId="134A0A6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674F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5E44B344" w14:textId="77777777" w:rsidR="006F6576" w:rsidRPr="004004E7" w:rsidRDefault="006F6576" w:rsidP="006F6576">
      <w:pPr>
        <w:jc w:val="center"/>
        <w:rPr>
          <w:b/>
          <w:sz w:val="28"/>
          <w:szCs w:val="28"/>
        </w:rPr>
      </w:pPr>
    </w:p>
    <w:p w14:paraId="0C9E270D" w14:textId="77777777" w:rsidR="006F6576" w:rsidRPr="004004E7" w:rsidRDefault="006F6576" w:rsidP="006F6576">
      <w:pPr>
        <w:jc w:val="center"/>
        <w:rPr>
          <w:b/>
          <w:sz w:val="28"/>
          <w:szCs w:val="28"/>
        </w:rPr>
      </w:pPr>
    </w:p>
    <w:p w14:paraId="2A4CCE0E" w14:textId="77777777" w:rsidR="006F6576" w:rsidRPr="004004E7" w:rsidRDefault="006F6576" w:rsidP="006F6576">
      <w:pPr>
        <w:jc w:val="center"/>
        <w:rPr>
          <w:b/>
          <w:sz w:val="28"/>
          <w:szCs w:val="28"/>
        </w:rPr>
      </w:pPr>
      <w:r w:rsidRPr="004004E7">
        <w:rPr>
          <w:b/>
          <w:sz w:val="28"/>
          <w:szCs w:val="28"/>
        </w:rPr>
        <w:t>РЕШЕНИЕ</w:t>
      </w:r>
    </w:p>
    <w:p w14:paraId="5F89A8A1" w14:textId="77777777" w:rsidR="006F6576" w:rsidRDefault="006F6576" w:rsidP="006F6576">
      <w:pPr>
        <w:rPr>
          <w:b/>
          <w:sz w:val="28"/>
          <w:szCs w:val="28"/>
        </w:rPr>
      </w:pPr>
    </w:p>
    <w:p w14:paraId="3F171582" w14:textId="142B5ABA" w:rsidR="006F6576" w:rsidRPr="008C7E11" w:rsidRDefault="006F6576" w:rsidP="006F6576">
      <w:pPr>
        <w:rPr>
          <w:b/>
          <w:sz w:val="28"/>
          <w:szCs w:val="28"/>
          <w:u w:val="single"/>
        </w:rPr>
      </w:pPr>
      <w:r w:rsidRPr="00325C26">
        <w:rPr>
          <w:b/>
          <w:sz w:val="28"/>
          <w:szCs w:val="28"/>
        </w:rPr>
        <w:t xml:space="preserve">От </w:t>
      </w:r>
      <w:r w:rsidR="008C7E11">
        <w:rPr>
          <w:b/>
          <w:sz w:val="28"/>
          <w:szCs w:val="28"/>
          <w:u w:val="single"/>
        </w:rPr>
        <w:t xml:space="preserve">20.06.2023 </w:t>
      </w:r>
      <w:r w:rsidRPr="00325C26">
        <w:rPr>
          <w:b/>
          <w:sz w:val="28"/>
          <w:szCs w:val="28"/>
        </w:rPr>
        <w:t xml:space="preserve">№ </w:t>
      </w:r>
      <w:r w:rsidR="008C7E11">
        <w:rPr>
          <w:b/>
          <w:sz w:val="28"/>
          <w:szCs w:val="28"/>
          <w:u w:val="single"/>
        </w:rPr>
        <w:t>2/53</w:t>
      </w:r>
    </w:p>
    <w:p w14:paraId="73A10114" w14:textId="77777777" w:rsidR="006F6576" w:rsidRDefault="006F6576" w:rsidP="006F6576">
      <w:pPr>
        <w:outlineLvl w:val="0"/>
        <w:rPr>
          <w:sz w:val="28"/>
          <w:szCs w:val="28"/>
        </w:rPr>
      </w:pPr>
    </w:p>
    <w:p w14:paraId="3AD90CC0" w14:textId="77777777" w:rsidR="00401172" w:rsidRDefault="00401172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6F6576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37720545"/>
      <w:r w:rsidRPr="006F6576">
        <w:rPr>
          <w:rFonts w:ascii="Times New Roman" w:hAnsi="Times New Roman" w:cs="Times New Roman"/>
          <w:bCs/>
          <w:sz w:val="28"/>
          <w:szCs w:val="28"/>
        </w:rPr>
        <w:t>О Регламент</w:t>
      </w:r>
      <w:r w:rsidR="0078107B" w:rsidRPr="006F6576">
        <w:rPr>
          <w:rFonts w:ascii="Times New Roman" w:hAnsi="Times New Roman" w:cs="Times New Roman"/>
          <w:bCs/>
          <w:sz w:val="28"/>
          <w:szCs w:val="28"/>
        </w:rPr>
        <w:t>е</w:t>
      </w:r>
      <w:r w:rsidRPr="006F6576">
        <w:rPr>
          <w:rFonts w:ascii="Times New Roman" w:hAnsi="Times New Roman" w:cs="Times New Roman"/>
          <w:bCs/>
          <w:sz w:val="28"/>
          <w:szCs w:val="28"/>
        </w:rPr>
        <w:t xml:space="preserve"> реализации отдельных полномочий города Москвы в сфере </w:t>
      </w:r>
      <w:r w:rsidR="009476B1" w:rsidRPr="006F6576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bookmarkEnd w:id="0"/>
    <w:p w14:paraId="1EB2AF64" w14:textId="27DB9216" w:rsidR="005548CB" w:rsidRDefault="005548CB" w:rsidP="005548CB">
      <w:pPr>
        <w:pStyle w:val="a3"/>
        <w:ind w:firstLine="700"/>
      </w:pPr>
    </w:p>
    <w:p w14:paraId="716CE07D" w14:textId="77777777" w:rsidR="00401172" w:rsidRDefault="00401172" w:rsidP="00AB7B91">
      <w:pPr>
        <w:pStyle w:val="a3"/>
      </w:pPr>
    </w:p>
    <w:p w14:paraId="4E4D0581" w14:textId="4A7DEE1E" w:rsidR="00401172" w:rsidRPr="008C7E11" w:rsidRDefault="00194A79" w:rsidP="008C7E1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региональной программы капитального ремонта общего имущества в многоквартирных домах на территории города Москвы»</w:t>
      </w:r>
      <w:r w:rsidR="006F6576">
        <w:rPr>
          <w:rFonts w:ascii="Times New Roman" w:eastAsia="Calibri" w:hAnsi="Times New Roman" w:cs="Times New Roman"/>
          <w:sz w:val="28"/>
          <w:szCs w:val="28"/>
        </w:rPr>
        <w:t>,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51F8D" w14:textId="6A9D3E7F" w:rsidR="006F6576" w:rsidRDefault="006F6576" w:rsidP="00401172">
      <w:pPr>
        <w:pStyle w:val="af2"/>
        <w:tabs>
          <w:tab w:val="left" w:pos="708"/>
        </w:tabs>
        <w:jc w:val="center"/>
      </w:pPr>
      <w:r>
        <w:rPr>
          <w:b/>
        </w:rPr>
        <w:t>СОВЕТ ДЕПУТАТОВ ПОСЕЛЕНИЯ РЯЗАНОВСКОЕ РЕШИЛ</w:t>
      </w:r>
      <w:r>
        <w:t>:</w:t>
      </w:r>
    </w:p>
    <w:p w14:paraId="2BBD5071" w14:textId="5562B747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</w:t>
      </w:r>
      <w:r w:rsidR="00AC1CAB">
        <w:rPr>
          <w:rFonts w:ascii="Times New Roman" w:hAnsi="Times New Roman" w:cs="Times New Roman"/>
          <w:sz w:val="28"/>
          <w:szCs w:val="28"/>
        </w:rPr>
        <w:t>П</w:t>
      </w:r>
      <w:r w:rsidR="005548CB" w:rsidRPr="003A11A3">
        <w:rPr>
          <w:rFonts w:ascii="Times New Roman" w:hAnsi="Times New Roman" w:cs="Times New Roman"/>
          <w:sz w:val="28"/>
          <w:szCs w:val="28"/>
        </w:rPr>
        <w:t>риложение).</w:t>
      </w:r>
    </w:p>
    <w:p w14:paraId="18C3CF87" w14:textId="304DC30B" w:rsidR="003A11A3" w:rsidRDefault="00A43134" w:rsidP="00AB7B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 w:rsidR="00B166C9">
        <w:rPr>
          <w:rFonts w:ascii="Times New Roman" w:hAnsi="Times New Roman" w:cs="Times New Roman"/>
          <w:sz w:val="28"/>
          <w:szCs w:val="28"/>
        </w:rPr>
        <w:t> </w:t>
      </w:r>
      <w:r w:rsidR="005548CB" w:rsidRPr="0040117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46B91" w:rsidRPr="00401172">
        <w:rPr>
          <w:rFonts w:ascii="Times New Roman" w:hAnsi="Times New Roman" w:cs="Times New Roman"/>
          <w:sz w:val="28"/>
          <w:szCs w:val="28"/>
        </w:rPr>
        <w:t xml:space="preserve"> </w:t>
      </w:r>
      <w:r w:rsidR="00401172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</w:t>
      </w:r>
      <w:r w:rsidR="007B4FDE">
        <w:rPr>
          <w:rFonts w:ascii="Times New Roman" w:hAnsi="Times New Roman" w:cs="Times New Roman"/>
          <w:sz w:val="28"/>
          <w:szCs w:val="28"/>
        </w:rPr>
        <w:t>вления поселения Рязановское в сети Интернет.</w:t>
      </w:r>
    </w:p>
    <w:p w14:paraId="2539868A" w14:textId="66F47C92" w:rsidR="00C64224" w:rsidRDefault="00AB7B91" w:rsidP="00AB7B91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134">
        <w:rPr>
          <w:sz w:val="28"/>
          <w:szCs w:val="28"/>
        </w:rPr>
        <w:t>3</w:t>
      </w:r>
      <w:r w:rsidR="00C64224">
        <w:rPr>
          <w:sz w:val="28"/>
          <w:szCs w:val="28"/>
        </w:rPr>
        <w:t xml:space="preserve">. </w:t>
      </w:r>
      <w:r w:rsidR="00C64224" w:rsidRPr="002A1242">
        <w:rPr>
          <w:sz w:val="28"/>
          <w:szCs w:val="28"/>
        </w:rPr>
        <w:t>Контроль за исполнением настоящего решения возложить на главу п</w:t>
      </w:r>
      <w:r w:rsidR="00C64224">
        <w:rPr>
          <w:sz w:val="28"/>
          <w:szCs w:val="28"/>
        </w:rPr>
        <w:t>оселения Рязановское Улыбышева И.О.</w:t>
      </w:r>
    </w:p>
    <w:p w14:paraId="7498CE91" w14:textId="77777777" w:rsidR="00C64224" w:rsidRPr="00401172" w:rsidRDefault="00C64224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46DF29D5" w14:textId="6B70C11E" w:rsidR="009267C4" w:rsidRPr="007B4FDE" w:rsidRDefault="002F32D4" w:rsidP="00AB7B91">
      <w:pPr>
        <w:jc w:val="both"/>
        <w:rPr>
          <w:iCs/>
          <w:sz w:val="28"/>
          <w:szCs w:val="28"/>
        </w:rPr>
      </w:pPr>
      <w:r w:rsidRPr="007B4FDE">
        <w:rPr>
          <w:iCs/>
          <w:sz w:val="28"/>
          <w:szCs w:val="28"/>
        </w:rPr>
        <w:t xml:space="preserve">Глава поселения </w:t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</w:r>
      <w:r w:rsidR="007B4FDE" w:rsidRPr="007B4FDE">
        <w:rPr>
          <w:iCs/>
          <w:sz w:val="28"/>
          <w:szCs w:val="28"/>
        </w:rPr>
        <w:tab/>
        <w:t>И.О. Улыбышев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4C5BDBDC" w:rsidR="009267C4" w:rsidRDefault="009267C4" w:rsidP="002B4ADD">
      <w:pPr>
        <w:rPr>
          <w:i/>
          <w:sz w:val="28"/>
          <w:szCs w:val="28"/>
        </w:rPr>
      </w:pPr>
    </w:p>
    <w:p w14:paraId="7B0E5332" w14:textId="6F9AA1EB" w:rsidR="00A43134" w:rsidRDefault="00A43134" w:rsidP="002B4ADD">
      <w:pPr>
        <w:rPr>
          <w:i/>
          <w:sz w:val="28"/>
          <w:szCs w:val="28"/>
        </w:rPr>
      </w:pPr>
    </w:p>
    <w:p w14:paraId="1A429ED9" w14:textId="08D4A2A8" w:rsidR="00A43134" w:rsidRDefault="00A43134" w:rsidP="002B4ADD">
      <w:pPr>
        <w:rPr>
          <w:i/>
          <w:sz w:val="28"/>
          <w:szCs w:val="28"/>
        </w:rPr>
      </w:pPr>
    </w:p>
    <w:p w14:paraId="6070C6DE" w14:textId="5C24C392" w:rsidR="00A43134" w:rsidRDefault="00A43134" w:rsidP="002B4ADD">
      <w:pPr>
        <w:rPr>
          <w:i/>
          <w:sz w:val="28"/>
          <w:szCs w:val="28"/>
        </w:rPr>
      </w:pPr>
    </w:p>
    <w:p w14:paraId="096FAD9B" w14:textId="1C63C690" w:rsidR="008C7E11" w:rsidRDefault="008C7E11" w:rsidP="002B4ADD">
      <w:pPr>
        <w:rPr>
          <w:i/>
          <w:sz w:val="28"/>
          <w:szCs w:val="28"/>
        </w:rPr>
      </w:pPr>
    </w:p>
    <w:p w14:paraId="3AC53F14" w14:textId="77777777" w:rsidR="008C7E11" w:rsidRDefault="008C7E11" w:rsidP="002B4ADD">
      <w:pPr>
        <w:rPr>
          <w:i/>
          <w:sz w:val="28"/>
          <w:szCs w:val="28"/>
        </w:rPr>
      </w:pPr>
    </w:p>
    <w:p w14:paraId="0C6936E8" w14:textId="77777777" w:rsidR="00A43134" w:rsidRDefault="00A43134" w:rsidP="002B4ADD">
      <w:pPr>
        <w:rPr>
          <w:i/>
          <w:sz w:val="28"/>
          <w:szCs w:val="28"/>
        </w:rPr>
      </w:pPr>
    </w:p>
    <w:p w14:paraId="283A3607" w14:textId="77777777" w:rsidR="003C04EA" w:rsidRDefault="003C04EA" w:rsidP="003C04EA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</w:p>
    <w:p w14:paraId="298AA6D1" w14:textId="6253142F" w:rsidR="003C04EA" w:rsidRPr="00372272" w:rsidRDefault="003C04EA" w:rsidP="003C04EA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r w:rsidRPr="00372272">
        <w:rPr>
          <w:sz w:val="28"/>
          <w:szCs w:val="28"/>
        </w:rPr>
        <w:t>Приложение</w:t>
      </w:r>
    </w:p>
    <w:p w14:paraId="472E7BA3" w14:textId="77777777" w:rsidR="003C04EA" w:rsidRPr="00372272" w:rsidRDefault="003C04EA" w:rsidP="003C04EA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372272">
        <w:rPr>
          <w:sz w:val="28"/>
          <w:szCs w:val="28"/>
        </w:rPr>
        <w:t>к решению Совета депутатов</w:t>
      </w:r>
    </w:p>
    <w:p w14:paraId="5D4A02A4" w14:textId="77777777" w:rsidR="003C04EA" w:rsidRDefault="003C04EA" w:rsidP="003C04EA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372272">
        <w:rPr>
          <w:sz w:val="28"/>
          <w:szCs w:val="28"/>
        </w:rPr>
        <w:t>поселения Рязановское</w:t>
      </w:r>
    </w:p>
    <w:p w14:paraId="7B543307" w14:textId="77777777" w:rsidR="003C04EA" w:rsidRPr="00372272" w:rsidRDefault="003C04EA" w:rsidP="003C04EA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14:paraId="6836917F" w14:textId="3B8E8FD6" w:rsidR="003C04EA" w:rsidRPr="008C7E11" w:rsidRDefault="003C04EA" w:rsidP="003C04EA">
      <w:pPr>
        <w:autoSpaceDE w:val="0"/>
        <w:autoSpaceDN w:val="0"/>
        <w:adjustRightInd w:val="0"/>
        <w:ind w:left="5812"/>
        <w:rPr>
          <w:sz w:val="28"/>
          <w:szCs w:val="28"/>
          <w:u w:val="single"/>
        </w:rPr>
      </w:pPr>
      <w:r w:rsidRPr="0037227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C7E11">
        <w:rPr>
          <w:sz w:val="28"/>
          <w:szCs w:val="28"/>
          <w:u w:val="single"/>
        </w:rPr>
        <w:t xml:space="preserve">20.06.2023 </w:t>
      </w:r>
      <w:r>
        <w:rPr>
          <w:sz w:val="28"/>
          <w:szCs w:val="28"/>
        </w:rPr>
        <w:t xml:space="preserve">№ </w:t>
      </w:r>
      <w:r w:rsidR="008C7E11">
        <w:rPr>
          <w:sz w:val="28"/>
          <w:szCs w:val="28"/>
          <w:u w:val="single"/>
        </w:rPr>
        <w:t>2/53</w:t>
      </w: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D02A473" w14:textId="77777777" w:rsidR="008569B2" w:rsidRDefault="008569B2" w:rsidP="003C04EA">
      <w:pPr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1C4B6D7E" w:rsidR="00E1543C" w:rsidRDefault="007B0DCB" w:rsidP="00A43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A43134">
        <w:rPr>
          <w:iCs/>
          <w:sz w:val="28"/>
          <w:szCs w:val="28"/>
        </w:rPr>
        <w:t>поселения Рязановское в городе Москве</w:t>
      </w:r>
      <w:r w:rsidR="00A43134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A43134">
        <w:rPr>
          <w:i/>
          <w:sz w:val="28"/>
          <w:szCs w:val="28"/>
        </w:rPr>
        <w:t xml:space="preserve"> </w:t>
      </w:r>
      <w:r w:rsidR="00A43134">
        <w:rPr>
          <w:iCs/>
          <w:sz w:val="28"/>
          <w:szCs w:val="28"/>
        </w:rPr>
        <w:t>поселение Рязановское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659D75FA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A43134">
        <w:rPr>
          <w:rFonts w:eastAsia="Calibri"/>
          <w:sz w:val="28"/>
          <w:szCs w:val="28"/>
        </w:rPr>
        <w:t xml:space="preserve">поселения Рязановское </w:t>
      </w:r>
      <w:r w:rsidR="00413CB0" w:rsidRPr="00413CB0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4F6383EB" w14:textId="41CF85D4" w:rsidR="00497AAC" w:rsidRPr="004B4ABC" w:rsidRDefault="007B0DCB" w:rsidP="004B4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43134">
        <w:rPr>
          <w:iCs/>
          <w:sz w:val="28"/>
          <w:szCs w:val="28"/>
        </w:rPr>
        <w:t xml:space="preserve">глава </w:t>
      </w:r>
      <w:r w:rsidR="00A43134" w:rsidRPr="00A43134">
        <w:rPr>
          <w:iCs/>
          <w:sz w:val="28"/>
          <w:szCs w:val="28"/>
        </w:rPr>
        <w:t>поселения Рязановское</w:t>
      </w:r>
      <w:r w:rsidR="00A43134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392584">
        <w:rPr>
          <w:iCs/>
          <w:sz w:val="28"/>
          <w:szCs w:val="28"/>
        </w:rPr>
        <w:t>комиссия Совета депутатов</w:t>
      </w:r>
      <w:r w:rsidR="008569B2">
        <w:rPr>
          <w:sz w:val="28"/>
          <w:szCs w:val="28"/>
        </w:rPr>
        <w:t xml:space="preserve"> </w:t>
      </w:r>
      <w:r w:rsidR="00392584">
        <w:rPr>
          <w:sz w:val="28"/>
          <w:szCs w:val="28"/>
        </w:rPr>
        <w:t xml:space="preserve">по вопросам ЖКХ, благоустройства, строительства, транспорта, землепользования и экологии </w:t>
      </w:r>
      <w:r w:rsidR="008569B2">
        <w:rPr>
          <w:sz w:val="28"/>
          <w:szCs w:val="28"/>
        </w:rPr>
        <w:t>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4B4ABC">
        <w:rPr>
          <w:sz w:val="28"/>
          <w:szCs w:val="28"/>
        </w:rPr>
        <w:t>, решением Совета депутатов от 26.11.2019 №13/3 «Об утверждении П</w:t>
      </w:r>
      <w:r w:rsidR="004B4ABC" w:rsidRPr="00712EF6">
        <w:rPr>
          <w:sz w:val="28"/>
          <w:szCs w:val="28"/>
        </w:rPr>
        <w:t>оложений</w:t>
      </w:r>
      <w:r w:rsidR="004B4ABC">
        <w:rPr>
          <w:sz w:val="28"/>
          <w:szCs w:val="28"/>
        </w:rPr>
        <w:t xml:space="preserve"> о</w:t>
      </w:r>
      <w:r w:rsidR="004B4ABC" w:rsidRPr="00712EF6">
        <w:rPr>
          <w:sz w:val="28"/>
          <w:szCs w:val="28"/>
        </w:rPr>
        <w:t xml:space="preserve"> постоянных комиссиях</w:t>
      </w:r>
      <w:r w:rsidR="004B4ABC">
        <w:rPr>
          <w:sz w:val="28"/>
          <w:szCs w:val="28"/>
        </w:rPr>
        <w:t xml:space="preserve"> </w:t>
      </w:r>
      <w:r w:rsidR="004B4ABC" w:rsidRPr="00712EF6">
        <w:rPr>
          <w:sz w:val="28"/>
          <w:szCs w:val="28"/>
        </w:rPr>
        <w:t>Совета депутатов</w:t>
      </w:r>
      <w:r w:rsidR="004B4ABC">
        <w:rPr>
          <w:sz w:val="28"/>
          <w:szCs w:val="28"/>
        </w:rPr>
        <w:t xml:space="preserve"> </w:t>
      </w:r>
      <w:r w:rsidR="004B4ABC" w:rsidRPr="00712EF6">
        <w:rPr>
          <w:sz w:val="28"/>
          <w:szCs w:val="28"/>
        </w:rPr>
        <w:t>поселения Рязановское</w:t>
      </w:r>
      <w:r w:rsidR="004B4ABC">
        <w:rPr>
          <w:sz w:val="28"/>
          <w:szCs w:val="28"/>
        </w:rPr>
        <w:t>» (в части, касающейся порядка ее деятельности) с учетом особенностей, установленных настоящим Регламентом.</w:t>
      </w:r>
    </w:p>
    <w:p w14:paraId="051D31AD" w14:textId="77777777" w:rsidR="000D5389" w:rsidRDefault="000D5389" w:rsidP="009215BE">
      <w:pPr>
        <w:jc w:val="center"/>
        <w:rPr>
          <w:b/>
          <w:sz w:val="28"/>
          <w:szCs w:val="28"/>
        </w:rPr>
      </w:pPr>
    </w:p>
    <w:p w14:paraId="1D8AAECD" w14:textId="2B2F447F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1FF669EE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C1CAB">
        <w:rPr>
          <w:sz w:val="28"/>
          <w:szCs w:val="28"/>
        </w:rPr>
        <w:t xml:space="preserve">Троицкого и Новомосковского </w:t>
      </w:r>
      <w:r w:rsidR="00111582">
        <w:rPr>
          <w:sz w:val="28"/>
          <w:szCs w:val="28"/>
        </w:rPr>
        <w:t>административ</w:t>
      </w:r>
      <w:r w:rsidR="00AC1CAB">
        <w:rPr>
          <w:sz w:val="28"/>
          <w:szCs w:val="28"/>
        </w:rPr>
        <w:t>ных</w:t>
      </w:r>
      <w:r w:rsidR="00111582">
        <w:rPr>
          <w:sz w:val="28"/>
          <w:szCs w:val="28"/>
        </w:rPr>
        <w:t xml:space="preserve"> округ</w:t>
      </w:r>
      <w:r w:rsidR="00AC1CAB">
        <w:rPr>
          <w:sz w:val="28"/>
          <w:szCs w:val="28"/>
        </w:rPr>
        <w:t>ов</w:t>
      </w:r>
      <w:r w:rsidR="00111582">
        <w:rPr>
          <w:sz w:val="28"/>
          <w:szCs w:val="28"/>
        </w:rPr>
        <w:t xml:space="preserve">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18518EA1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D76C3B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0BD9743C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>расположенных на территории</w:t>
      </w:r>
      <w:r w:rsidR="002A15DA" w:rsidRPr="00D76C3B">
        <w:rPr>
          <w:rFonts w:eastAsia="Calibri"/>
          <w:iCs/>
          <w:sz w:val="28"/>
        </w:rPr>
        <w:t xml:space="preserve"> </w:t>
      </w:r>
      <w:r w:rsidR="002A15DA" w:rsidRPr="00D76C3B">
        <w:rPr>
          <w:iCs/>
          <w:sz w:val="28"/>
        </w:rPr>
        <w:t>поселения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 xml:space="preserve">в пределах </w:t>
      </w:r>
      <w:r w:rsidR="00753EEB">
        <w:rPr>
          <w:rFonts w:eastAsia="Calibri"/>
          <w:sz w:val="28"/>
          <w:szCs w:val="28"/>
        </w:rPr>
        <w:lastRenderedPageBreak/>
        <w:t>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70756AFC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A1426F">
        <w:rPr>
          <w:rFonts w:eastAsia="Calibri"/>
          <w:iCs/>
          <w:sz w:val="28"/>
          <w:szCs w:val="28"/>
        </w:rPr>
        <w:t>глава поселения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64EB0A9E" w:rsidR="00084581" w:rsidRPr="00A1426F" w:rsidRDefault="00084581" w:rsidP="00A1426F"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13. </w:t>
      </w:r>
      <w:r w:rsidRPr="00A1426F">
        <w:rPr>
          <w:rFonts w:eastAsia="Calibri"/>
          <w:iCs/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</w:t>
      </w:r>
      <w:r w:rsidRPr="00A1426F">
        <w:rPr>
          <w:sz w:val="28"/>
          <w:szCs w:val="28"/>
        </w:rPr>
        <w:t xml:space="preserve">сайте </w:t>
      </w:r>
      <w:r w:rsidR="00A1426F" w:rsidRPr="00A1426F">
        <w:rPr>
          <w:sz w:val="28"/>
          <w:szCs w:val="28"/>
        </w:rPr>
        <w:t xml:space="preserve">органов местного самоуправления поселения Рязановское </w:t>
      </w:r>
      <w:r w:rsidRPr="00A1426F">
        <w:rPr>
          <w:sz w:val="28"/>
          <w:szCs w:val="28"/>
        </w:rPr>
        <w:t xml:space="preserve">в </w:t>
      </w:r>
      <w:r w:rsidRPr="0016280F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="00A1426F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A1426F">
        <w:rPr>
          <w:i/>
          <w:sz w:val="28"/>
          <w:szCs w:val="28"/>
        </w:rPr>
        <w:t xml:space="preserve"> </w:t>
      </w:r>
      <w:r w:rsidR="00A1426F">
        <w:rPr>
          <w:iCs/>
          <w:sz w:val="28"/>
          <w:szCs w:val="28"/>
        </w:rPr>
        <w:t>поселения Рязановское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6879154F" w14:textId="08336A45" w:rsidR="003C04EA" w:rsidRDefault="003C04EA" w:rsidP="00065CE3">
      <w:pPr>
        <w:jc w:val="both"/>
        <w:rPr>
          <w:sz w:val="28"/>
          <w:szCs w:val="28"/>
        </w:rPr>
      </w:pPr>
    </w:p>
    <w:p w14:paraId="37808D98" w14:textId="77777777" w:rsidR="003C04EA" w:rsidRDefault="003C04EA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4AFD30AE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65CE3">
        <w:rPr>
          <w:rFonts w:ascii="Times New Roman" w:eastAsia="Calibri" w:hAnsi="Times New Roman" w:cs="Times New Roman"/>
          <w:iCs/>
          <w:sz w:val="28"/>
          <w:szCs w:val="28"/>
        </w:rPr>
        <w:t>главой поселения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7827F2B3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065CE3">
        <w:rPr>
          <w:rFonts w:eastAsia="Calibri"/>
          <w:iCs/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065CE3" w:rsidRPr="00065CE3">
        <w:rPr>
          <w:iCs/>
          <w:sz w:val="28"/>
          <w:szCs w:val="28"/>
        </w:rPr>
        <w:t xml:space="preserve">органов местного самоуправления поселения Рязановское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="00065CE3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Pr="00065CE3">
        <w:rPr>
          <w:iCs/>
          <w:sz w:val="28"/>
          <w:szCs w:val="28"/>
        </w:rPr>
        <w:t>поселения</w:t>
      </w:r>
      <w:r w:rsidR="00065CE3">
        <w:rPr>
          <w:sz w:val="28"/>
          <w:szCs w:val="28"/>
        </w:rPr>
        <w:t xml:space="preserve"> Рязановское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29B40824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065CE3">
        <w:rPr>
          <w:iCs/>
          <w:sz w:val="28"/>
          <w:szCs w:val="28"/>
        </w:rPr>
        <w:t>главой поселения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7B4FDE">
      <w:footerReference w:type="default" r:id="rId8"/>
      <w:pgSz w:w="11906" w:h="16838"/>
      <w:pgMar w:top="567" w:right="850" w:bottom="141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EC69" w14:textId="77777777" w:rsidR="007C387F" w:rsidRDefault="007C387F" w:rsidP="008569B2">
      <w:r>
        <w:separator/>
      </w:r>
    </w:p>
  </w:endnote>
  <w:endnote w:type="continuationSeparator" w:id="0">
    <w:p w14:paraId="586E48BE" w14:textId="77777777" w:rsidR="007C387F" w:rsidRDefault="007C387F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2843"/>
      <w:docPartObj>
        <w:docPartGallery w:val="Page Numbers (Bottom of Page)"/>
        <w:docPartUnique/>
      </w:docPartObj>
    </w:sdtPr>
    <w:sdtEndPr/>
    <w:sdtContent>
      <w:p w14:paraId="4E39C28A" w14:textId="40986120" w:rsidR="00401172" w:rsidRDefault="0040117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33385" w14:textId="77777777" w:rsidR="00401172" w:rsidRDefault="004011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E88" w14:textId="77777777" w:rsidR="007C387F" w:rsidRDefault="007C387F" w:rsidP="008569B2">
      <w:r>
        <w:separator/>
      </w:r>
    </w:p>
  </w:footnote>
  <w:footnote w:type="continuationSeparator" w:id="0">
    <w:p w14:paraId="7B3E0564" w14:textId="77777777" w:rsidR="007C387F" w:rsidRDefault="007C387F" w:rsidP="0085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5CE3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5389"/>
    <w:rsid w:val="000D68A3"/>
    <w:rsid w:val="000E3E9F"/>
    <w:rsid w:val="000F3994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66C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27CF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25C26"/>
    <w:rsid w:val="0033431E"/>
    <w:rsid w:val="00346616"/>
    <w:rsid w:val="0035602B"/>
    <w:rsid w:val="0036411F"/>
    <w:rsid w:val="003745D1"/>
    <w:rsid w:val="00392584"/>
    <w:rsid w:val="003A11A3"/>
    <w:rsid w:val="003C04EA"/>
    <w:rsid w:val="003C0A3A"/>
    <w:rsid w:val="003C6C82"/>
    <w:rsid w:val="003D0D6B"/>
    <w:rsid w:val="003D6BC6"/>
    <w:rsid w:val="003E04EC"/>
    <w:rsid w:val="003E4E98"/>
    <w:rsid w:val="003F2960"/>
    <w:rsid w:val="00401172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AAC"/>
    <w:rsid w:val="00497E53"/>
    <w:rsid w:val="004A3337"/>
    <w:rsid w:val="004B0ABA"/>
    <w:rsid w:val="004B4ABC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B6842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6F6576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B4FDE"/>
    <w:rsid w:val="007C3429"/>
    <w:rsid w:val="007C387F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C7E11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426F"/>
    <w:rsid w:val="00A151D4"/>
    <w:rsid w:val="00A4313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B7B91"/>
    <w:rsid w:val="00AC1CAB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38DA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4224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76C3B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2F0F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7313"/>
  <w15:docId w15:val="{57801199-DD64-4F79-B3C0-4333A6B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6F657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6F657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Ирина</cp:lastModifiedBy>
  <cp:revision>10</cp:revision>
  <cp:lastPrinted>2023-06-16T11:36:00Z</cp:lastPrinted>
  <dcterms:created xsi:type="dcterms:W3CDTF">2023-06-14T11:32:00Z</dcterms:created>
  <dcterms:modified xsi:type="dcterms:W3CDTF">2023-06-16T11:37:00Z</dcterms:modified>
</cp:coreProperties>
</file>